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Донского СЦ было проведено торжественное построение,посвященное началу летнего периода обучения 2024 учебного года.</w:t>
            </w:r>
            <w:br/>
            <w:br/>
            <w:r>
              <w:rPr/>
              <w:t xml:space="preserve">С военнослужащими и гражданскими сотрудниками были организованыкомплексные занятия, посвященные требованиям безопасности военнойслужбы в ходе повседневной деятельности и действий по назначению. Врамках этих занятий также были рассмотрены вопросы оказания первойпомощи и соблюдения требований безопасности при работе сспециальной техникой и инструментом. Главной целью мероприятий былопредотвращение рисков, связанных с гибелью и травмами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