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Пахомов Иван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Начальник ФГКУ«Донской СЦ МЧС России»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Пахомов Иван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Родился20.10.1979 года в поселке Горный Краснопартизанского районаСаратовской области.</w:t>
            </w:r>
            <w:br/>
            <w:br/>
            <w:r>
              <w:rPr/>
              <w:t xml:space="preserve">В 2001 году закончил ФГБОУ ВО «Академия гражданской защиты.</w:t>
            </w:r>
            <w:br/>
            <w:br/>
            <w:r>
              <w:rPr/>
              <w:t xml:space="preserve">МЧС России» по специальности «Защита в чрезвычайных ситуациях».</w:t>
            </w:r>
            <w:br/>
            <w:br/>
            <w:r>
              <w:rPr/>
              <w:t xml:space="preserve">В период с 2001 по 2015 годы проходил военную службу на различныхдолжностях в ФГКУ «Волжский СЦ МЧС России» (ранее – 1001 СЦ МЧСРоссии», которую завершил в должности заместителя начальника центрапо воспитательной работе – начальника отделения.</w:t>
            </w:r>
            <w:br/>
            <w:br/>
            <w:r>
              <w:rPr/>
              <w:t xml:space="preserve">С ноября 2015 года переведен для дальнейшего прохождения военнойслужбы в ФГКУ «Центр по проведению спасательных операций особогориска «Лидер». В период с ноября 2015 по декабрь 2021 года проходилвоенную службу в должности заместителя начальника центра повоспитательной работе.</w:t>
            </w:r>
            <w:br/>
            <w:br/>
            <w:r>
              <w:rPr/>
              <w:t xml:space="preserve">Приказом Министра МЧС России от 17.12.2021 № 136 – ВК полковникИ.В. Пахомов назначен начальником ФГКУ «Донской СЦ МЧС России».</w:t>
            </w:r>
            <w:br/>
            <w:br/>
            <w:r>
              <w:rPr/>
              <w:t xml:space="preserve">За время прохождения службы полковник И.В. Пахомов руководилликвидацией и принимал участие в ликвидации чрезвычайныхситуаций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2008 г. ликвидация последствий взрывов на территории военныхскладов в г. Ульяновске;</w:t>
            </w:r>
            <w:br/>
            <w:br/>
            <w:r>
              <w:rPr/>
              <w:t xml:space="preserve">2009 г. ликвидация последствий взрывов на территории военныхскладов в г. Оренбурге;</w:t>
            </w:r>
            <w:br/>
            <w:br/>
            <w:r>
              <w:rPr/>
              <w:t xml:space="preserve">2010 г. ликвидация последствий лесных пожаров в г. СаровНижегородской области;</w:t>
            </w:r>
            <w:br/>
            <w:br/>
            <w:r>
              <w:rPr/>
              <w:t xml:space="preserve">2012 г. ликвидация последствий наводнения на территорииКраснодарского края;</w:t>
            </w:r>
            <w:br/>
            <w:br/>
            <w:r>
              <w:rPr/>
              <w:t xml:space="preserve">2013 г. ликвидация последствий крупномасштабного наводнения натерритории Дальневосточного федерального округа;</w:t>
            </w:r>
            <w:br/>
            <w:br/>
            <w:r>
              <w:rPr/>
              <w:t xml:space="preserve">2018 г. ликвидация последствий авиакатастрофы самолета Ан-148 вРаменском районе Московской области;</w:t>
            </w:r>
            <w:br/>
            <w:br/>
            <w:r>
              <w:rPr/>
              <w:t xml:space="preserve">2020 г. участие в поисково-спасательных работах на месте обрушенияподъезда жилого дома в г. Орехово-Зуево Московской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2006 г. Институт развития Академии гражданской защиты МЧСРоссии;</w:t>
            </w:r>
            <w:br/>
            <w:br/>
            <w:r>
              <w:rPr/>
              <w:t xml:space="preserve">в 2016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2017 г. ФГБОУ ВО «Российская академия народного хозяйства приПрезиденте Российской Федерации»;</w:t>
            </w:r>
            <w:br/>
            <w:br/>
            <w:r>
              <w:rPr/>
              <w:t xml:space="preserve">в 2019 г. ФГБОУ ВО «Московский государственный юридическийуниверситет им. О.Е. Кутафина»;</w:t>
            </w:r>
            <w:br/>
            <w:br/>
            <w:r>
              <w:rPr/>
              <w:t xml:space="preserve">в 2019 г. ФГБОУ ВО «Академия гражданской защиты МЧС России»(государственное и муниципальное управление).</w:t>
            </w:r>
            <w:br/>
            <w:br/>
            <w:r>
              <w:rPr/>
              <w:t xml:space="preserve">За отличие и грамотное руководство подчиненными подразделениямиполковник И.В. Пахомов неоднократно награждался государственными(Орден Мужества, Медаль «За отвагу») и ведомственными наградами МЧСРоссии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2025-12-08T01:07:00+03:00</dcterms:created>
  <dcterms:modified xsi:type="dcterms:W3CDTF">2025-12-08T01:07:00+03:00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